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57" w:rsidRDefault="00E81157" w:rsidP="008B45D4">
      <w:pPr>
        <w:pStyle w:val="Corpotesto"/>
        <w:jc w:val="left"/>
        <w:rPr>
          <w:rFonts w:ascii="Verdana" w:eastAsia="Batang" w:hAnsi="Verdana"/>
          <w:bCs/>
          <w:sz w:val="28"/>
          <w:szCs w:val="28"/>
        </w:rPr>
      </w:pPr>
    </w:p>
    <w:p w:rsidR="00F1123E" w:rsidRPr="00E81157" w:rsidRDefault="00F1123E" w:rsidP="00E81157">
      <w:pPr>
        <w:pStyle w:val="Corpotesto"/>
        <w:rPr>
          <w:rFonts w:ascii="Verdana" w:eastAsia="Batang" w:hAnsi="Verdana"/>
          <w:sz w:val="22"/>
          <w:szCs w:val="22"/>
        </w:rPr>
      </w:pPr>
      <w:r w:rsidRPr="00C233F8">
        <w:rPr>
          <w:rFonts w:ascii="Verdana" w:eastAsia="Batang" w:hAnsi="Verdana"/>
          <w:bCs/>
          <w:sz w:val="28"/>
          <w:szCs w:val="28"/>
        </w:rPr>
        <w:t>Corso di formazione</w:t>
      </w:r>
    </w:p>
    <w:p w:rsidR="00F1123E" w:rsidRDefault="00F1123E" w:rsidP="00F1123E">
      <w:pPr>
        <w:pStyle w:val="Corpotesto"/>
        <w:rPr>
          <w:rFonts w:ascii="Verdana" w:eastAsia="Batang" w:hAnsi="Verdana"/>
          <w:sz w:val="28"/>
          <w:szCs w:val="28"/>
        </w:rPr>
      </w:pPr>
      <w:r>
        <w:rPr>
          <w:rFonts w:ascii="Verdana" w:eastAsia="Batang" w:hAnsi="Verdana"/>
          <w:sz w:val="28"/>
          <w:szCs w:val="28"/>
        </w:rPr>
        <w:t>“</w:t>
      </w:r>
      <w:r>
        <w:rPr>
          <w:rFonts w:ascii="Verdana" w:eastAsia="Batang" w:hAnsi="Verdana"/>
          <w:b/>
          <w:bCs/>
          <w:sz w:val="28"/>
          <w:szCs w:val="28"/>
        </w:rPr>
        <w:t>Avvio e gestione delle fattorie didattiche</w:t>
      </w:r>
      <w:r>
        <w:rPr>
          <w:rFonts w:ascii="Verdana" w:eastAsia="Batang" w:hAnsi="Verdana"/>
          <w:sz w:val="28"/>
          <w:szCs w:val="28"/>
        </w:rPr>
        <w:t>”</w:t>
      </w:r>
    </w:p>
    <w:p w:rsidR="00F1123E" w:rsidRPr="00064F80" w:rsidRDefault="00F1123E" w:rsidP="00F1123E">
      <w:pPr>
        <w:pStyle w:val="Corpotesto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 </w:t>
      </w:r>
    </w:p>
    <w:p w:rsidR="00F1123E" w:rsidRDefault="00F1123E" w:rsidP="00F1123E">
      <w:pPr>
        <w:pStyle w:val="Corpotesto"/>
        <w:spacing w:after="120"/>
        <w:rPr>
          <w:rFonts w:ascii="Verdana" w:eastAsia="Batang" w:hAnsi="Verdana"/>
          <w:sz w:val="24"/>
        </w:rPr>
      </w:pPr>
      <w:r>
        <w:rPr>
          <w:rFonts w:ascii="Verdana" w:eastAsia="Batang" w:hAnsi="Verdana"/>
          <w:sz w:val="24"/>
        </w:rPr>
        <w:t xml:space="preserve">le lezioni si terranno presso la sede della Alsia di </w:t>
      </w:r>
      <w:proofErr w:type="spellStart"/>
      <w:r>
        <w:rPr>
          <w:rFonts w:ascii="Verdana" w:eastAsia="Batang" w:hAnsi="Verdana"/>
          <w:sz w:val="24"/>
        </w:rPr>
        <w:t>Pantanello</w:t>
      </w:r>
      <w:proofErr w:type="spellEnd"/>
      <w:r>
        <w:rPr>
          <w:rFonts w:ascii="Verdana" w:eastAsia="Batang" w:hAnsi="Verdana"/>
          <w:sz w:val="24"/>
        </w:rPr>
        <w:t xml:space="preserve"> </w:t>
      </w:r>
    </w:p>
    <w:p w:rsidR="00F1123E" w:rsidRDefault="00F1123E" w:rsidP="00F1123E">
      <w:pPr>
        <w:pStyle w:val="Corpotesto"/>
        <w:spacing w:after="120"/>
        <w:rPr>
          <w:rFonts w:ascii="Verdana" w:eastAsia="Batang" w:hAnsi="Verdana"/>
          <w:b/>
          <w:bCs/>
          <w:sz w:val="24"/>
        </w:rPr>
      </w:pPr>
      <w:r>
        <w:rPr>
          <w:rFonts w:ascii="Verdana" w:eastAsia="Batang" w:hAnsi="Verdana"/>
          <w:sz w:val="24"/>
        </w:rPr>
        <w:t>SS Jonica 106 Km 448, 2 - 75012 METAPONTO</w:t>
      </w:r>
    </w:p>
    <w:p w:rsidR="00F1123E" w:rsidRPr="00D362D2" w:rsidRDefault="00F1123E" w:rsidP="008B45D4">
      <w:pPr>
        <w:pStyle w:val="Corpotesto"/>
        <w:rPr>
          <w:rFonts w:ascii="Verdana" w:eastAsia="Batang" w:hAnsi="Verdana"/>
          <w:b/>
          <w:sz w:val="24"/>
        </w:rPr>
      </w:pPr>
      <w:r>
        <w:rPr>
          <w:rFonts w:ascii="Verdana" w:eastAsia="Batang" w:hAnsi="Verdana"/>
          <w:b/>
          <w:sz w:val="24"/>
        </w:rPr>
        <w:t xml:space="preserve"> </w:t>
      </w:r>
      <w:r w:rsidR="008B45D4">
        <w:rPr>
          <w:rFonts w:ascii="Verdana" w:eastAsia="Batang" w:hAnsi="Verdana"/>
          <w:b/>
          <w:sz w:val="24"/>
        </w:rPr>
        <w:t xml:space="preserve"> </w:t>
      </w:r>
    </w:p>
    <w:p w:rsidR="00F1123E" w:rsidRDefault="00F1123E" w:rsidP="00F1123E">
      <w:pPr>
        <w:pStyle w:val="Corpotesto"/>
        <w:jc w:val="left"/>
        <w:rPr>
          <w:rFonts w:ascii="Verdana" w:eastAsia="Batang" w:hAnsi="Verdana" w:cs="Arial"/>
          <w:sz w:val="20"/>
        </w:rPr>
      </w:pPr>
    </w:p>
    <w:p w:rsidR="008E0209" w:rsidRDefault="00F1123E" w:rsidP="00F1123E">
      <w:pPr>
        <w:pStyle w:val="Corpotesto"/>
        <w:rPr>
          <w:rFonts w:ascii="Verdana" w:eastAsia="Batang" w:hAnsi="Verdana" w:cs="Arial"/>
          <w:b/>
          <w:bCs/>
          <w:sz w:val="24"/>
        </w:rPr>
      </w:pPr>
      <w:r>
        <w:rPr>
          <w:rFonts w:ascii="Verdana" w:eastAsia="Batang" w:hAnsi="Verdana" w:cs="Arial"/>
          <w:b/>
          <w:bCs/>
          <w:sz w:val="24"/>
        </w:rPr>
        <w:t>PROGRAMMA</w:t>
      </w:r>
    </w:p>
    <w:p w:rsidR="008E0209" w:rsidRDefault="008E0209">
      <w:pPr>
        <w:pStyle w:val="Corpotesto"/>
        <w:rPr>
          <w:rFonts w:ascii="Verdana" w:eastAsia="Batang" w:hAnsi="Verdana"/>
          <w:b/>
          <w:bCs/>
          <w:sz w:val="20"/>
        </w:rPr>
      </w:pPr>
    </w:p>
    <w:p w:rsidR="00B63FA1" w:rsidRDefault="00B63FA1">
      <w:pPr>
        <w:pStyle w:val="Corpotesto"/>
        <w:rPr>
          <w:rFonts w:ascii="Verdana" w:eastAsia="Batang" w:hAnsi="Verdana"/>
          <w:b/>
          <w:bCs/>
          <w:sz w:val="20"/>
        </w:rPr>
      </w:pPr>
    </w:p>
    <w:p w:rsidR="008E0209" w:rsidRDefault="008E0209">
      <w:pPr>
        <w:pStyle w:val="Corpotesto"/>
        <w:rPr>
          <w:rFonts w:ascii="Verdana" w:eastAsia="Batang" w:hAnsi="Verdana"/>
          <w:b/>
          <w:bCs/>
          <w:sz w:val="20"/>
        </w:rPr>
      </w:pPr>
    </w:p>
    <w:p w:rsidR="008E0209" w:rsidRPr="00766570" w:rsidRDefault="00766570" w:rsidP="00766570">
      <w:pPr>
        <w:pStyle w:val="Corpotesto"/>
        <w:jc w:val="left"/>
        <w:rPr>
          <w:rFonts w:ascii="Verdana" w:eastAsia="Batang" w:hAnsi="Verdana"/>
          <w:b/>
          <w:bCs/>
          <w:sz w:val="24"/>
          <w:szCs w:val="24"/>
        </w:rPr>
      </w:pPr>
      <w:r w:rsidRPr="00766570">
        <w:rPr>
          <w:rFonts w:ascii="Verdana" w:eastAsia="Batang" w:hAnsi="Verdana"/>
          <w:b/>
          <w:bCs/>
          <w:sz w:val="24"/>
          <w:szCs w:val="24"/>
        </w:rPr>
        <w:t>Parte Generale</w:t>
      </w:r>
    </w:p>
    <w:p w:rsidR="008E0209" w:rsidRDefault="008E0209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8E0209" w:rsidRDefault="00951119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  <w:r w:rsidRPr="00766570">
        <w:rPr>
          <w:rFonts w:ascii="Verdana" w:eastAsia="Batang" w:hAnsi="Verdana"/>
          <w:b/>
          <w:bCs/>
          <w:sz w:val="20"/>
        </w:rPr>
        <w:t>I LEZIONE</w:t>
      </w:r>
      <w:r w:rsidR="008B45D4">
        <w:rPr>
          <w:rFonts w:ascii="Verdana" w:eastAsia="Batang" w:hAnsi="Verdana"/>
          <w:b/>
          <w:bCs/>
          <w:sz w:val="20"/>
        </w:rPr>
        <w:t xml:space="preserve"> </w:t>
      </w:r>
      <w:r w:rsidR="00D362D2">
        <w:rPr>
          <w:rFonts w:ascii="Verdana" w:eastAsia="Batang" w:hAnsi="Verdana"/>
          <w:b/>
          <w:bCs/>
          <w:sz w:val="20"/>
        </w:rPr>
        <w:t xml:space="preserve"> </w:t>
      </w:r>
      <w:r w:rsidRPr="00766570">
        <w:rPr>
          <w:rFonts w:ascii="Verdana" w:eastAsia="Batang" w:hAnsi="Verdana"/>
          <w:b/>
          <w:bCs/>
          <w:sz w:val="20"/>
        </w:rPr>
        <w:tab/>
      </w:r>
      <w:r w:rsidR="00766570">
        <w:rPr>
          <w:rFonts w:ascii="Verdana" w:eastAsia="Batang" w:hAnsi="Verdana"/>
          <w:b/>
          <w:bCs/>
          <w:sz w:val="20"/>
        </w:rPr>
        <w:t xml:space="preserve"> </w:t>
      </w:r>
      <w:r>
        <w:rPr>
          <w:rFonts w:ascii="Verdana" w:eastAsia="Batang" w:hAnsi="Verdana"/>
          <w:b/>
          <w:bCs/>
          <w:sz w:val="20"/>
        </w:rPr>
        <w:t xml:space="preserve"> </w:t>
      </w:r>
    </w:p>
    <w:p w:rsidR="008E0209" w:rsidRDefault="00951119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 xml:space="preserve"> </w:t>
      </w:r>
    </w:p>
    <w:p w:rsidR="00511AB7" w:rsidRDefault="00951119">
      <w:pPr>
        <w:pStyle w:val="Corpotesto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i/>
          <w:iCs/>
          <w:sz w:val="20"/>
        </w:rPr>
        <w:t>a cura dell'Alsia</w:t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</w:r>
    </w:p>
    <w:p w:rsidR="008E0209" w:rsidRDefault="00951119" w:rsidP="00511AB7">
      <w:pPr>
        <w:pStyle w:val="Corpotesto"/>
        <w:ind w:left="2124" w:firstLine="708"/>
        <w:jc w:val="left"/>
        <w:rPr>
          <w:rFonts w:ascii="Verdana" w:eastAsia="Batang" w:hAnsi="Verdana"/>
          <w:b/>
          <w:sz w:val="20"/>
        </w:rPr>
      </w:pPr>
      <w:r>
        <w:rPr>
          <w:rFonts w:ascii="Verdana" w:eastAsia="Batang" w:hAnsi="Verdana"/>
          <w:b/>
          <w:sz w:val="20"/>
        </w:rPr>
        <w:t>Parte generale e norme di riferimento</w:t>
      </w:r>
    </w:p>
    <w:p w:rsidR="008D405B" w:rsidRPr="008B45D4" w:rsidRDefault="00951119" w:rsidP="008B45D4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Normativa regionale: DGR 1052/08, DGR 822/09, Carta della qualità, Scheda di gr</w:t>
      </w:r>
      <w:r w:rsidR="008B45D4">
        <w:rPr>
          <w:rFonts w:ascii="Verdana" w:eastAsia="Batang" w:hAnsi="Verdana"/>
          <w:sz w:val="20"/>
        </w:rPr>
        <w:t>adimento, Manuale dei controlli.</w:t>
      </w:r>
    </w:p>
    <w:p w:rsidR="008D405B" w:rsidRDefault="008D405B" w:rsidP="008D405B">
      <w:pPr>
        <w:pStyle w:val="Corpotesto"/>
        <w:jc w:val="left"/>
        <w:rPr>
          <w:rFonts w:ascii="Verdana" w:eastAsia="Batang" w:hAnsi="Verdana"/>
          <w:sz w:val="20"/>
        </w:rPr>
      </w:pPr>
    </w:p>
    <w:p w:rsidR="008D405B" w:rsidRDefault="008D405B" w:rsidP="008D405B">
      <w:pPr>
        <w:pStyle w:val="Corpotesto"/>
        <w:ind w:left="2124" w:firstLine="708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>La fattoria Didattica</w:t>
      </w:r>
    </w:p>
    <w:p w:rsidR="008D405B" w:rsidRDefault="008D405B" w:rsidP="008D405B">
      <w:pPr>
        <w:pStyle w:val="Corpotesto"/>
        <w:ind w:left="2124" w:firstLine="708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Cos’è una fattoria didattica. Definizione, storia e panoramica</w:t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  <w:t xml:space="preserve">regionale, nazionale e estera. Aspetti amministrativi e fiscali. </w:t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  <w:t>L'assicurazione a copertura dei rischi connessi.</w:t>
      </w:r>
    </w:p>
    <w:p w:rsidR="008D405B" w:rsidRDefault="008D405B" w:rsidP="008D405B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Come calcolare prezzi e tariffe.</w:t>
      </w:r>
    </w:p>
    <w:p w:rsidR="008D405B" w:rsidRDefault="008D405B" w:rsidP="008B45D4">
      <w:pPr>
        <w:pStyle w:val="Corpotesto"/>
        <w:ind w:left="2124" w:firstLine="708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La rete delle fattorie didattiche</w:t>
      </w:r>
      <w:r w:rsidR="00511AB7">
        <w:rPr>
          <w:rFonts w:ascii="Verdana" w:eastAsia="Batang" w:hAnsi="Verdana"/>
          <w:sz w:val="20"/>
        </w:rPr>
        <w:t>.</w:t>
      </w:r>
    </w:p>
    <w:p w:rsidR="00F1123E" w:rsidRDefault="00F1123E" w:rsidP="003A4836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3A4836" w:rsidRPr="00B63FA1" w:rsidRDefault="00E81157" w:rsidP="003A4836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>I</w:t>
      </w:r>
      <w:r w:rsidR="003A4836">
        <w:rPr>
          <w:rFonts w:ascii="Verdana" w:eastAsia="Batang" w:hAnsi="Verdana"/>
          <w:b/>
          <w:bCs/>
          <w:sz w:val="20"/>
        </w:rPr>
        <w:t>I</w:t>
      </w:r>
      <w:r w:rsidR="003A4836" w:rsidRPr="00766570">
        <w:rPr>
          <w:rFonts w:ascii="Verdana" w:eastAsia="Batang" w:hAnsi="Verdana"/>
          <w:b/>
          <w:bCs/>
          <w:sz w:val="20"/>
        </w:rPr>
        <w:t xml:space="preserve"> LEZIONE</w:t>
      </w:r>
      <w:r w:rsidR="008B45D4">
        <w:rPr>
          <w:rFonts w:ascii="Verdana" w:eastAsia="Batang" w:hAnsi="Verdana"/>
          <w:b/>
          <w:bCs/>
          <w:sz w:val="20"/>
        </w:rPr>
        <w:t xml:space="preserve"> </w:t>
      </w:r>
      <w:r w:rsidR="003A4836">
        <w:rPr>
          <w:rFonts w:ascii="Verdana" w:eastAsia="Batang" w:hAnsi="Verdana"/>
          <w:b/>
          <w:bCs/>
          <w:sz w:val="20"/>
        </w:rPr>
        <w:t xml:space="preserve"> </w:t>
      </w:r>
      <w:r w:rsidR="008B45D4">
        <w:rPr>
          <w:rFonts w:ascii="Verdana" w:eastAsia="Batang" w:hAnsi="Verdana"/>
          <w:b/>
          <w:bCs/>
          <w:sz w:val="20"/>
        </w:rPr>
        <w:t xml:space="preserve"> </w:t>
      </w:r>
      <w:r w:rsidR="003A4836">
        <w:rPr>
          <w:rFonts w:ascii="Verdana" w:eastAsia="Batang" w:hAnsi="Verdana"/>
          <w:b/>
          <w:bCs/>
          <w:sz w:val="20"/>
        </w:rPr>
        <w:t xml:space="preserve"> </w:t>
      </w:r>
    </w:p>
    <w:p w:rsidR="003A4836" w:rsidRDefault="003A4836" w:rsidP="003A4836">
      <w:pPr>
        <w:pStyle w:val="Corpotesto"/>
        <w:jc w:val="left"/>
        <w:rPr>
          <w:rFonts w:ascii="Verdana" w:eastAsia="Batang" w:hAnsi="Verdana"/>
          <w:sz w:val="20"/>
        </w:rPr>
      </w:pPr>
    </w:p>
    <w:p w:rsidR="003A4836" w:rsidRDefault="008B45D4" w:rsidP="003A4836">
      <w:pPr>
        <w:pStyle w:val="Corpotesto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 </w:t>
      </w:r>
    </w:p>
    <w:p w:rsidR="003A4836" w:rsidRPr="00511AB7" w:rsidRDefault="003A4836" w:rsidP="003A4836">
      <w:pPr>
        <w:pStyle w:val="Corpotesto"/>
        <w:ind w:left="2124" w:firstLine="708"/>
        <w:jc w:val="left"/>
        <w:rPr>
          <w:rFonts w:ascii="Verdana" w:eastAsia="Batang" w:hAnsi="Verdana"/>
          <w:sz w:val="20"/>
        </w:rPr>
      </w:pPr>
      <w:r w:rsidRPr="00511AB7">
        <w:rPr>
          <w:rFonts w:ascii="Verdana" w:eastAsia="Batang" w:hAnsi="Verdana"/>
          <w:b/>
          <w:sz w:val="20"/>
        </w:rPr>
        <w:t>la fattoria didattica con animali</w:t>
      </w:r>
      <w:r w:rsidRPr="00511AB7">
        <w:rPr>
          <w:rFonts w:ascii="Verdana" w:eastAsia="Batang" w:hAnsi="Verdana"/>
          <w:sz w:val="20"/>
        </w:rPr>
        <w:t xml:space="preserve"> </w:t>
      </w:r>
    </w:p>
    <w:p w:rsidR="003A4836" w:rsidRPr="00511AB7" w:rsidRDefault="003A4836" w:rsidP="003A4836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 w:rsidRPr="00511AB7">
        <w:rPr>
          <w:rFonts w:ascii="Verdana" w:eastAsia="Batang" w:hAnsi="Verdana"/>
          <w:sz w:val="20"/>
        </w:rPr>
        <w:t xml:space="preserve">Suggerimenti pratici per arricchire l’offerta e aumentare la soddisfazione degli ospiti. </w:t>
      </w:r>
    </w:p>
    <w:p w:rsidR="003A4836" w:rsidRPr="00511AB7" w:rsidRDefault="003A4836" w:rsidP="003A4836">
      <w:pPr>
        <w:pStyle w:val="Corpotesto"/>
        <w:ind w:left="2832"/>
        <w:jc w:val="left"/>
        <w:rPr>
          <w:rFonts w:ascii="Verdana" w:hAnsi="Verdana"/>
          <w:sz w:val="20"/>
        </w:rPr>
      </w:pPr>
      <w:r w:rsidRPr="00511AB7">
        <w:rPr>
          <w:rFonts w:ascii="Verdana" w:hAnsi="Verdana"/>
          <w:sz w:val="20"/>
        </w:rPr>
        <w:t>educazione assistita con gli animali: la nuova frontiera della scuola e della azienda agricola</w:t>
      </w:r>
      <w:r>
        <w:rPr>
          <w:rFonts w:ascii="Verdana" w:hAnsi="Verdana"/>
          <w:sz w:val="20"/>
        </w:rPr>
        <w:t>.</w:t>
      </w:r>
    </w:p>
    <w:p w:rsidR="003A4836" w:rsidRPr="00511AB7" w:rsidRDefault="003A4836" w:rsidP="003A4836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 w:rsidRPr="00511AB7">
        <w:rPr>
          <w:rFonts w:ascii="Verdana" w:hAnsi="Verdana"/>
          <w:sz w:val="20"/>
        </w:rPr>
        <w:t>Come articolare una giornata di fattoria didattica con animali</w:t>
      </w:r>
      <w:r>
        <w:rPr>
          <w:rFonts w:ascii="Verdana" w:hAnsi="Verdana"/>
          <w:sz w:val="20"/>
        </w:rPr>
        <w:t>.</w:t>
      </w:r>
    </w:p>
    <w:p w:rsidR="003A4836" w:rsidRPr="00511AB7" w:rsidRDefault="003A4836" w:rsidP="003A4836">
      <w:pPr>
        <w:framePr w:hSpace="141" w:wrap="around" w:vAnchor="text" w:hAnchor="margin" w:y="65"/>
        <w:ind w:left="360"/>
        <w:rPr>
          <w:rFonts w:ascii="Verdana" w:hAnsi="Verdana"/>
          <w:sz w:val="20"/>
          <w:szCs w:val="20"/>
        </w:rPr>
      </w:pPr>
    </w:p>
    <w:p w:rsidR="003A4836" w:rsidRPr="00511AB7" w:rsidRDefault="003A4836" w:rsidP="003A4836">
      <w:pPr>
        <w:ind w:left="2124" w:firstLine="708"/>
        <w:rPr>
          <w:rFonts w:ascii="Verdana" w:hAnsi="Verdana"/>
          <w:sz w:val="20"/>
          <w:szCs w:val="20"/>
        </w:rPr>
      </w:pPr>
      <w:r w:rsidRPr="00511AB7">
        <w:rPr>
          <w:rFonts w:ascii="Verdana" w:hAnsi="Verdana"/>
          <w:sz w:val="20"/>
          <w:szCs w:val="20"/>
        </w:rPr>
        <w:t xml:space="preserve">Asini e cavalli: caratteristiche etologiche e strutturali. </w:t>
      </w:r>
    </w:p>
    <w:p w:rsidR="003A4836" w:rsidRPr="00511AB7" w:rsidRDefault="003A4836" w:rsidP="003A4836">
      <w:pPr>
        <w:pStyle w:val="Corpotesto"/>
        <w:ind w:left="2158" w:firstLine="674"/>
        <w:jc w:val="left"/>
        <w:rPr>
          <w:rFonts w:ascii="Verdana" w:hAnsi="Verdana"/>
          <w:sz w:val="20"/>
        </w:rPr>
      </w:pPr>
      <w:r w:rsidRPr="00511AB7">
        <w:rPr>
          <w:rFonts w:ascii="Verdana" w:hAnsi="Verdana"/>
          <w:sz w:val="20"/>
        </w:rPr>
        <w:t>Valore aggiunto degli animali di grande mole</w:t>
      </w:r>
    </w:p>
    <w:p w:rsidR="003A4836" w:rsidRDefault="003A4836" w:rsidP="003A4836">
      <w:pPr>
        <w:pStyle w:val="Corpotesto"/>
        <w:ind w:left="2866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E</w:t>
      </w:r>
      <w:r w:rsidRPr="00511AB7">
        <w:rPr>
          <w:rFonts w:ascii="Verdana" w:eastAsia="Batang" w:hAnsi="Verdana"/>
          <w:sz w:val="20"/>
        </w:rPr>
        <w:t>ducazione assistita con gli ani</w:t>
      </w:r>
      <w:r>
        <w:rPr>
          <w:rFonts w:ascii="Verdana" w:eastAsia="Batang" w:hAnsi="Verdana"/>
          <w:sz w:val="20"/>
        </w:rPr>
        <w:t xml:space="preserve">mali. </w:t>
      </w:r>
      <w:r w:rsidRPr="00511AB7">
        <w:rPr>
          <w:rFonts w:ascii="Verdana" w:hAnsi="Verdana"/>
          <w:sz w:val="20"/>
        </w:rPr>
        <w:t>Asini e cavalli: conoscenza, avvicin</w:t>
      </w:r>
      <w:r>
        <w:rPr>
          <w:rFonts w:ascii="Verdana" w:hAnsi="Verdana"/>
          <w:sz w:val="20"/>
        </w:rPr>
        <w:t>amento in sicurezza dei bambini, attività.</w:t>
      </w:r>
    </w:p>
    <w:p w:rsidR="003A4836" w:rsidRDefault="003A4836" w:rsidP="003A4836">
      <w:pPr>
        <w:pStyle w:val="Corpotesto"/>
        <w:ind w:left="2866"/>
        <w:jc w:val="left"/>
        <w:rPr>
          <w:rFonts w:ascii="Verdana" w:eastAsia="Batang" w:hAnsi="Verdana"/>
          <w:sz w:val="20"/>
        </w:rPr>
      </w:pPr>
      <w:r w:rsidRPr="00511AB7">
        <w:rPr>
          <w:rFonts w:ascii="Verdana" w:hAnsi="Verdana"/>
          <w:sz w:val="20"/>
        </w:rPr>
        <w:t>Cavallo: battesimo della sella.</w:t>
      </w:r>
    </w:p>
    <w:p w:rsidR="003A4836" w:rsidRPr="003A4836" w:rsidRDefault="003A4836" w:rsidP="003A4836">
      <w:pPr>
        <w:pStyle w:val="Corpotesto"/>
        <w:ind w:left="2866"/>
        <w:jc w:val="left"/>
        <w:rPr>
          <w:rFonts w:ascii="Verdana" w:eastAsia="Batang" w:hAnsi="Verdana"/>
          <w:sz w:val="20"/>
        </w:rPr>
      </w:pPr>
      <w:r w:rsidRPr="00511AB7">
        <w:rPr>
          <w:rFonts w:ascii="Verdana" w:hAnsi="Verdana"/>
          <w:sz w:val="20"/>
        </w:rPr>
        <w:t xml:space="preserve">Asino: </w:t>
      </w:r>
      <w:proofErr w:type="spellStart"/>
      <w:r w:rsidRPr="00511AB7">
        <w:rPr>
          <w:rFonts w:ascii="Verdana" w:hAnsi="Verdana"/>
          <w:sz w:val="20"/>
        </w:rPr>
        <w:t>grooming</w:t>
      </w:r>
      <w:proofErr w:type="spellEnd"/>
      <w:r w:rsidRPr="00511AB7">
        <w:rPr>
          <w:rFonts w:ascii="Verdana" w:hAnsi="Verdana"/>
          <w:sz w:val="20"/>
        </w:rPr>
        <w:t xml:space="preserve"> e </w:t>
      </w:r>
      <w:proofErr w:type="spellStart"/>
      <w:r w:rsidRPr="00511AB7">
        <w:rPr>
          <w:rFonts w:ascii="Verdana" w:hAnsi="Verdana"/>
          <w:sz w:val="20"/>
        </w:rPr>
        <w:t>leading</w:t>
      </w:r>
      <w:proofErr w:type="spellEnd"/>
      <w:r>
        <w:rPr>
          <w:rFonts w:ascii="Verdana" w:hAnsi="Verdana"/>
          <w:sz w:val="20"/>
        </w:rPr>
        <w:t>.</w:t>
      </w:r>
    </w:p>
    <w:p w:rsidR="00E81157" w:rsidRDefault="00E81157" w:rsidP="00E81157">
      <w:pPr>
        <w:pStyle w:val="Corpotesto"/>
        <w:jc w:val="left"/>
        <w:rPr>
          <w:rFonts w:ascii="Verdana" w:eastAsia="Batang" w:hAnsi="Verdana"/>
          <w:sz w:val="20"/>
        </w:rPr>
      </w:pPr>
    </w:p>
    <w:p w:rsidR="00E81157" w:rsidRPr="00B63FA1" w:rsidRDefault="00E81157" w:rsidP="00E81157">
      <w:pPr>
        <w:pStyle w:val="Corpotesto"/>
        <w:ind w:left="1701" w:hanging="1701"/>
        <w:jc w:val="left"/>
        <w:rPr>
          <w:rFonts w:ascii="Verdana" w:eastAsia="Batang" w:hAnsi="Verdana"/>
          <w:b/>
          <w:sz w:val="20"/>
        </w:rPr>
      </w:pPr>
      <w:r>
        <w:rPr>
          <w:rFonts w:ascii="Verdana" w:eastAsia="Batang" w:hAnsi="Verdana"/>
          <w:b/>
          <w:bCs/>
          <w:sz w:val="20"/>
        </w:rPr>
        <w:t>III</w:t>
      </w:r>
      <w:r w:rsidRPr="00766570">
        <w:rPr>
          <w:rFonts w:ascii="Verdana" w:eastAsia="Batang" w:hAnsi="Verdana"/>
          <w:b/>
          <w:sz w:val="20"/>
        </w:rPr>
        <w:t xml:space="preserve"> LEZIONE</w:t>
      </w:r>
      <w:r w:rsidR="0017234C">
        <w:rPr>
          <w:rFonts w:ascii="Verdana" w:eastAsia="Batang" w:hAnsi="Verdana"/>
          <w:b/>
          <w:sz w:val="20"/>
        </w:rPr>
        <w:t xml:space="preserve"> </w:t>
      </w:r>
      <w:r w:rsidR="008B45D4">
        <w:rPr>
          <w:rFonts w:ascii="Verdana" w:eastAsia="Batang" w:hAnsi="Verdana"/>
          <w:b/>
          <w:sz w:val="20"/>
        </w:rPr>
        <w:t xml:space="preserve"> </w:t>
      </w:r>
      <w:r>
        <w:rPr>
          <w:rFonts w:ascii="Verdana" w:eastAsia="Batang" w:hAnsi="Verdana"/>
          <w:b/>
          <w:sz w:val="20"/>
        </w:rPr>
        <w:t xml:space="preserve">  </w:t>
      </w:r>
    </w:p>
    <w:p w:rsidR="00E81157" w:rsidRDefault="00E81157" w:rsidP="00E81157">
      <w:pPr>
        <w:pStyle w:val="Corpotesto"/>
        <w:jc w:val="left"/>
        <w:rPr>
          <w:rFonts w:ascii="Verdana" w:eastAsia="Batang" w:hAnsi="Verdana"/>
          <w:bCs/>
          <w:sz w:val="20"/>
        </w:rPr>
      </w:pPr>
    </w:p>
    <w:p w:rsidR="00E81157" w:rsidRDefault="00E81157" w:rsidP="00E81157">
      <w:pPr>
        <w:pStyle w:val="Corpotesto"/>
        <w:ind w:left="2160" w:hanging="2160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ab/>
      </w:r>
      <w:r>
        <w:rPr>
          <w:rFonts w:ascii="Verdana" w:eastAsia="Batang" w:hAnsi="Verdana"/>
          <w:b/>
          <w:bCs/>
          <w:sz w:val="20"/>
        </w:rPr>
        <w:tab/>
        <w:t>L’utenza principale:</w:t>
      </w:r>
      <w:r>
        <w:rPr>
          <w:rFonts w:ascii="Verdana" w:eastAsia="Batang" w:hAnsi="Verdana"/>
          <w:bCs/>
          <w:sz w:val="20"/>
        </w:rPr>
        <w:t xml:space="preserve"> </w:t>
      </w:r>
      <w:r>
        <w:rPr>
          <w:rFonts w:ascii="Verdana" w:eastAsia="Batang" w:hAnsi="Verdana"/>
          <w:b/>
          <w:bCs/>
          <w:sz w:val="20"/>
        </w:rPr>
        <w:t>la scuola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I tempi della scuola: il POF ed i PON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Elementi di comunicazione: Come mi presento alla scuola? Come mi relaziono con l’insegnate? I piani di diritto allo studio e la relazione con i Comuni.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Visita didattica o percorso didattico?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Scheda di prenotazione della visita in fattoria.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lastRenderedPageBreak/>
        <w:t>Elementi di pedagogia e di didattica in funzione della fascia di età: scuola materna, primaria di primo grado (elementare), di secondo grado (medie) e superiori.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Come organizzare e rendere fruibile didatticamente i vari processi di produzione e tr</w:t>
      </w:r>
      <w:bookmarkStart w:id="0" w:name="_GoBack"/>
      <w:bookmarkEnd w:id="0"/>
      <w:r>
        <w:rPr>
          <w:rFonts w:ascii="Verdana" w:eastAsia="Batang" w:hAnsi="Verdana"/>
          <w:sz w:val="20"/>
        </w:rPr>
        <w:t>asformazione per fasce di utenza: progettazione e simulazione di percorsi didattici.</w:t>
      </w:r>
    </w:p>
    <w:p w:rsidR="00E81157" w:rsidRP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Valutazione dell’esperienza didattica</w:t>
      </w:r>
    </w:p>
    <w:p w:rsidR="00511AB7" w:rsidRDefault="00511AB7">
      <w:pPr>
        <w:pStyle w:val="Corpotesto"/>
        <w:jc w:val="left"/>
        <w:rPr>
          <w:rFonts w:ascii="Verdana" w:eastAsia="Batang" w:hAnsi="Verdana"/>
          <w:sz w:val="20"/>
        </w:rPr>
      </w:pPr>
    </w:p>
    <w:p w:rsidR="00F1123E" w:rsidRPr="008B45D4" w:rsidRDefault="00E81157" w:rsidP="008B45D4">
      <w:pPr>
        <w:pStyle w:val="Corpotesto"/>
        <w:ind w:left="709" w:hanging="709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>I</w:t>
      </w:r>
      <w:r w:rsidR="00F1123E">
        <w:rPr>
          <w:rFonts w:ascii="Verdana" w:eastAsia="Batang" w:hAnsi="Verdana"/>
          <w:b/>
          <w:bCs/>
          <w:sz w:val="20"/>
        </w:rPr>
        <w:t>V</w:t>
      </w:r>
      <w:r w:rsidR="00951119" w:rsidRPr="00766570">
        <w:rPr>
          <w:rFonts w:ascii="Verdana" w:eastAsia="Batang" w:hAnsi="Verdana"/>
          <w:b/>
          <w:bCs/>
          <w:sz w:val="20"/>
        </w:rPr>
        <w:t xml:space="preserve"> LEZIONE</w:t>
      </w:r>
      <w:r w:rsidR="00F1123E">
        <w:rPr>
          <w:rFonts w:ascii="Verdana" w:eastAsia="Batang" w:hAnsi="Verdana"/>
          <w:b/>
          <w:bCs/>
          <w:sz w:val="20"/>
        </w:rPr>
        <w:t xml:space="preserve"> </w:t>
      </w:r>
      <w:r w:rsidR="008B45D4">
        <w:rPr>
          <w:rFonts w:ascii="Verdana" w:eastAsia="Batang" w:hAnsi="Verdana"/>
          <w:b/>
          <w:bCs/>
          <w:sz w:val="20"/>
        </w:rPr>
        <w:t xml:space="preserve"> </w:t>
      </w:r>
      <w:r w:rsidR="00511AB7">
        <w:rPr>
          <w:rFonts w:ascii="Verdana" w:eastAsia="Batang" w:hAnsi="Verdana"/>
          <w:b/>
          <w:bCs/>
          <w:sz w:val="20"/>
        </w:rPr>
        <w:t xml:space="preserve"> </w:t>
      </w:r>
      <w:r w:rsidR="00D362D2">
        <w:rPr>
          <w:rFonts w:ascii="Verdana" w:eastAsia="Batang" w:hAnsi="Verdana"/>
          <w:b/>
          <w:bCs/>
          <w:sz w:val="20"/>
        </w:rPr>
        <w:t xml:space="preserve"> </w:t>
      </w:r>
    </w:p>
    <w:p w:rsidR="00B63FA1" w:rsidRPr="008D405B" w:rsidRDefault="008B45D4" w:rsidP="00B63FA1">
      <w:pPr>
        <w:pStyle w:val="Corpotesto"/>
        <w:jc w:val="left"/>
        <w:rPr>
          <w:rFonts w:ascii="Verdana" w:eastAsia="Batang" w:hAnsi="Verdana"/>
          <w:bCs/>
          <w:sz w:val="20"/>
        </w:rPr>
      </w:pPr>
      <w:r>
        <w:rPr>
          <w:rFonts w:ascii="Verdana" w:eastAsia="Batang" w:hAnsi="Verdana"/>
          <w:bCs/>
          <w:sz w:val="20"/>
        </w:rPr>
        <w:t xml:space="preserve"> </w:t>
      </w:r>
      <w:r w:rsidR="00B63FA1" w:rsidRPr="008D405B">
        <w:rPr>
          <w:rFonts w:ascii="Verdana" w:eastAsia="Batang" w:hAnsi="Verdana"/>
          <w:bCs/>
          <w:sz w:val="20"/>
        </w:rPr>
        <w:t xml:space="preserve">    </w:t>
      </w:r>
    </w:p>
    <w:p w:rsidR="00B63FA1" w:rsidRDefault="00B63FA1" w:rsidP="00B63FA1">
      <w:pPr>
        <w:pStyle w:val="Corpotesto"/>
        <w:jc w:val="left"/>
        <w:rPr>
          <w:rFonts w:ascii="Verdana" w:eastAsia="Batang" w:hAnsi="Verdana"/>
          <w:bCs/>
          <w:i/>
          <w:iCs/>
          <w:sz w:val="20"/>
        </w:rPr>
      </w:pPr>
    </w:p>
    <w:p w:rsidR="00B63FA1" w:rsidRDefault="00B63FA1" w:rsidP="00B63FA1">
      <w:pPr>
        <w:pStyle w:val="Corpotesto"/>
        <w:ind w:left="2832" w:hanging="2832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b/>
          <w:sz w:val="20"/>
        </w:rPr>
        <w:t>Le u</w:t>
      </w:r>
      <w:r>
        <w:rPr>
          <w:rFonts w:ascii="Verdana" w:eastAsia="Batang" w:hAnsi="Verdana"/>
          <w:b/>
          <w:bCs/>
          <w:sz w:val="20"/>
        </w:rPr>
        <w:t xml:space="preserve">tenze minori 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I gruppi organizzati (famiglie, associazioni, circoli, parrocchie, ecc.) La Fattoria didattica rivolta ai disabili:chi contattare, cosa proporre. 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Le strutture intermediarie (alberghi, agenzie di viaggio e turismo, Pro Loco, ecc.)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b/>
          <w:sz w:val="20"/>
        </w:rPr>
        <w:t>La Multifunzionalità</w:t>
      </w:r>
      <w:r>
        <w:rPr>
          <w:rFonts w:ascii="Verdana" w:eastAsia="Batang" w:hAnsi="Verdana"/>
          <w:sz w:val="20"/>
        </w:rPr>
        <w:t xml:space="preserve"> dell’azienda agricola: altre attività di tipo culturale, sociale e ricreativo (oltre quella di fattoria didattica).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Il punto vendita aziendale.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Campi estivi per bambini e ragazzi, asili rurali, corsi di equitazione, corsi rivolti ad adulti.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Serate a tema con degustazioni guidate di prodotti tipici.</w:t>
      </w:r>
    </w:p>
    <w:p w:rsidR="00B63FA1" w:rsidRDefault="00B63FA1" w:rsidP="00B63FA1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Bed &amp; breakfast. Turismo rurale, Attività sportive con la natura.</w:t>
      </w:r>
    </w:p>
    <w:p w:rsidR="00B63FA1" w:rsidRDefault="00B63FA1" w:rsidP="00766570">
      <w:pPr>
        <w:pStyle w:val="Corpotesto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  <w:t>Escursioni e trekking a piedi, a cavallo, in bici.</w:t>
      </w:r>
    </w:p>
    <w:p w:rsidR="00E81157" w:rsidRDefault="00E81157" w:rsidP="00E81157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E81157" w:rsidRPr="00B63FA1" w:rsidRDefault="00E81157" w:rsidP="00E81157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>V</w:t>
      </w:r>
      <w:r w:rsidRPr="00511AB7">
        <w:rPr>
          <w:rFonts w:ascii="Verdana" w:eastAsia="Batang" w:hAnsi="Verdana"/>
          <w:b/>
          <w:bCs/>
          <w:sz w:val="20"/>
        </w:rPr>
        <w:t xml:space="preserve"> LEZIONE</w:t>
      </w:r>
      <w:r>
        <w:rPr>
          <w:rFonts w:ascii="Verdana" w:eastAsia="Batang" w:hAnsi="Verdana"/>
          <w:b/>
          <w:bCs/>
          <w:sz w:val="20"/>
        </w:rPr>
        <w:t xml:space="preserve"> </w:t>
      </w:r>
      <w:r w:rsidR="008B45D4">
        <w:rPr>
          <w:rFonts w:ascii="Verdana" w:eastAsia="Batang" w:hAnsi="Verdana"/>
          <w:b/>
          <w:bCs/>
          <w:sz w:val="20"/>
        </w:rPr>
        <w:t xml:space="preserve"> </w:t>
      </w:r>
      <w:r w:rsidRPr="00511AB7">
        <w:rPr>
          <w:rFonts w:ascii="Verdana" w:eastAsia="Batang" w:hAnsi="Verdana"/>
          <w:b/>
          <w:bCs/>
          <w:sz w:val="20"/>
        </w:rPr>
        <w:t xml:space="preserve"> </w:t>
      </w:r>
      <w:r>
        <w:rPr>
          <w:rFonts w:ascii="Verdana" w:eastAsia="Batang" w:hAnsi="Verdana"/>
          <w:b/>
          <w:bCs/>
          <w:sz w:val="20"/>
        </w:rPr>
        <w:t xml:space="preserve"> </w:t>
      </w:r>
    </w:p>
    <w:p w:rsidR="00E81157" w:rsidRPr="008B45D4" w:rsidRDefault="00E81157" w:rsidP="008B45D4">
      <w:pPr>
        <w:pStyle w:val="Corpotesto"/>
        <w:jc w:val="left"/>
        <w:rPr>
          <w:rFonts w:ascii="Verdana" w:eastAsia="Batang" w:hAnsi="Verdana"/>
          <w:sz w:val="20"/>
        </w:rPr>
      </w:pPr>
    </w:p>
    <w:p w:rsidR="00E81157" w:rsidRDefault="00E81157" w:rsidP="00E81157">
      <w:pPr>
        <w:pStyle w:val="Corpotesto"/>
        <w:jc w:val="left"/>
        <w:rPr>
          <w:rFonts w:ascii="Verdana" w:eastAsia="Batang" w:hAnsi="Verdana"/>
          <w:b/>
          <w:sz w:val="20"/>
        </w:rPr>
      </w:pPr>
      <w:r>
        <w:rPr>
          <w:rFonts w:ascii="Verdana" w:eastAsia="Batang" w:hAnsi="Verdana"/>
          <w:b/>
          <w:sz w:val="20"/>
        </w:rPr>
        <w:tab/>
      </w:r>
      <w:r>
        <w:rPr>
          <w:rFonts w:ascii="Verdana" w:eastAsia="Batang" w:hAnsi="Verdana"/>
          <w:b/>
          <w:sz w:val="20"/>
        </w:rPr>
        <w:tab/>
      </w:r>
      <w:r>
        <w:rPr>
          <w:rFonts w:ascii="Verdana" w:eastAsia="Batang" w:hAnsi="Verdana"/>
          <w:b/>
          <w:sz w:val="20"/>
        </w:rPr>
        <w:tab/>
      </w:r>
      <w:r>
        <w:rPr>
          <w:rFonts w:ascii="Verdana" w:eastAsia="Batang" w:hAnsi="Verdana"/>
          <w:b/>
          <w:sz w:val="20"/>
        </w:rPr>
        <w:tab/>
        <w:t>Attività e strumenti di comunicazione e promozione</w:t>
      </w:r>
    </w:p>
    <w:p w:rsidR="00E81157" w:rsidRDefault="00E81157" w:rsidP="00E81157">
      <w:pPr>
        <w:pStyle w:val="Corpotesto"/>
        <w:ind w:left="2832" w:hanging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ab/>
        <w:t xml:space="preserve">Come scegliere e sfruttare gli strumenti più adatti e a basso costo per comunicare i propri servizi e le proprie attività ai potenziali utenti. 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Come trasformare un’attività aziendale in evento da comunicare. 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>Saper scrivere un redazionale e inserirsi nei flussi giornalistici.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Realizzare un piano di comunicazione annuale. </w:t>
      </w:r>
    </w:p>
    <w:p w:rsidR="00E81157" w:rsidRDefault="00E81157" w:rsidP="00E81157">
      <w:pPr>
        <w:pStyle w:val="Corpotesto"/>
        <w:ind w:left="2832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Come disporre di uno spazio web gratuito, gestire i contenuti, e far parte delle reti di fattorie didattiche sul web: illustrazione di esempi concreti. </w:t>
      </w:r>
    </w:p>
    <w:p w:rsidR="00E81157" w:rsidRPr="00F1123E" w:rsidRDefault="00E81157" w:rsidP="00E81157">
      <w:pPr>
        <w:pStyle w:val="Corpotesto"/>
        <w:jc w:val="left"/>
        <w:rPr>
          <w:rFonts w:ascii="Verdana" w:eastAsia="Batang" w:hAnsi="Verdana"/>
          <w:bCs/>
          <w:sz w:val="20"/>
        </w:rPr>
      </w:pP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</w:r>
      <w:r>
        <w:rPr>
          <w:rFonts w:ascii="Verdana" w:eastAsia="Batang" w:hAnsi="Verdana"/>
          <w:sz w:val="20"/>
        </w:rPr>
        <w:tab/>
        <w:t>Realizzazione di materiale di supporto tecnico e didattico.</w:t>
      </w:r>
    </w:p>
    <w:p w:rsidR="00B63FA1" w:rsidRDefault="00B63FA1" w:rsidP="00766570">
      <w:pPr>
        <w:pStyle w:val="Corpotesto"/>
        <w:jc w:val="left"/>
        <w:rPr>
          <w:rFonts w:ascii="Verdana" w:eastAsia="Batang" w:hAnsi="Verdana"/>
          <w:bCs/>
          <w:sz w:val="20"/>
        </w:rPr>
      </w:pPr>
    </w:p>
    <w:p w:rsidR="00766570" w:rsidRPr="00B63FA1" w:rsidRDefault="00766570">
      <w:pPr>
        <w:pStyle w:val="Corpotesto"/>
        <w:ind w:left="2832" w:hanging="2832"/>
        <w:jc w:val="left"/>
        <w:rPr>
          <w:rFonts w:ascii="Verdana" w:eastAsia="Batang" w:hAnsi="Verdana"/>
          <w:b/>
          <w:sz w:val="24"/>
          <w:szCs w:val="24"/>
        </w:rPr>
      </w:pPr>
      <w:r w:rsidRPr="00766570">
        <w:rPr>
          <w:rFonts w:ascii="Verdana" w:eastAsia="Batang" w:hAnsi="Verdana"/>
          <w:b/>
          <w:sz w:val="24"/>
          <w:szCs w:val="24"/>
        </w:rPr>
        <w:t>Parte speciale</w:t>
      </w:r>
    </w:p>
    <w:p w:rsidR="008E0209" w:rsidRDefault="00951119">
      <w:pPr>
        <w:pStyle w:val="Corpotesto"/>
        <w:ind w:left="2832" w:hanging="2832"/>
        <w:jc w:val="left"/>
        <w:rPr>
          <w:rFonts w:ascii="Verdana" w:eastAsia="Batang" w:hAnsi="Verdana"/>
          <w:b/>
          <w:sz w:val="20"/>
        </w:rPr>
      </w:pPr>
      <w:r>
        <w:rPr>
          <w:rFonts w:ascii="Verdana" w:eastAsia="Batang" w:hAnsi="Verdana"/>
          <w:b/>
          <w:sz w:val="20"/>
        </w:rPr>
        <w:t xml:space="preserve">VIAGGIO  STUDIO </w:t>
      </w:r>
      <w:r>
        <w:rPr>
          <w:rFonts w:ascii="Verdana" w:eastAsia="Batang" w:hAnsi="Verdana"/>
          <w:b/>
          <w:sz w:val="20"/>
        </w:rPr>
        <w:tab/>
      </w:r>
    </w:p>
    <w:p w:rsidR="008E0209" w:rsidRDefault="008B45D4">
      <w:pPr>
        <w:pStyle w:val="Corpotesto"/>
        <w:ind w:left="2832"/>
        <w:jc w:val="left"/>
        <w:rPr>
          <w:rFonts w:ascii="Verdana" w:eastAsia="Batang" w:hAnsi="Verdana"/>
          <w:bCs/>
          <w:sz w:val="20"/>
        </w:rPr>
      </w:pPr>
      <w:r>
        <w:rPr>
          <w:rFonts w:ascii="Verdana" w:eastAsia="Batang" w:hAnsi="Verdana"/>
          <w:bCs/>
          <w:sz w:val="20"/>
        </w:rPr>
        <w:t xml:space="preserve">visita </w:t>
      </w:r>
      <w:r w:rsidR="007A171E">
        <w:rPr>
          <w:rFonts w:ascii="Verdana" w:eastAsia="Batang" w:hAnsi="Verdana"/>
          <w:bCs/>
          <w:sz w:val="20"/>
        </w:rPr>
        <w:t xml:space="preserve">guidata </w:t>
      </w:r>
      <w:r>
        <w:rPr>
          <w:rFonts w:ascii="Verdana" w:eastAsia="Batang" w:hAnsi="Verdana"/>
          <w:bCs/>
          <w:sz w:val="20"/>
        </w:rPr>
        <w:t xml:space="preserve">presso </w:t>
      </w:r>
      <w:r w:rsidR="00951119">
        <w:rPr>
          <w:rFonts w:ascii="Verdana" w:eastAsia="Batang" w:hAnsi="Verdana"/>
          <w:bCs/>
          <w:sz w:val="20"/>
        </w:rPr>
        <w:t>Fatt</w:t>
      </w:r>
      <w:r w:rsidR="00B63FA1">
        <w:rPr>
          <w:rFonts w:ascii="Verdana" w:eastAsia="Batang" w:hAnsi="Verdana"/>
          <w:bCs/>
          <w:sz w:val="20"/>
        </w:rPr>
        <w:t>orie Didattiche</w:t>
      </w:r>
      <w:r w:rsidR="007A171E">
        <w:rPr>
          <w:rFonts w:ascii="Verdana" w:eastAsia="Batang" w:hAnsi="Verdana"/>
          <w:bCs/>
          <w:sz w:val="20"/>
        </w:rPr>
        <w:t xml:space="preserve"> nazionali</w:t>
      </w:r>
      <w:r w:rsidR="00B63FA1">
        <w:rPr>
          <w:rFonts w:ascii="Verdana" w:eastAsia="Batang" w:hAnsi="Verdana"/>
          <w:bCs/>
          <w:sz w:val="20"/>
        </w:rPr>
        <w:t xml:space="preserve"> </w:t>
      </w:r>
      <w:r w:rsidR="007A171E">
        <w:rPr>
          <w:rFonts w:ascii="Verdana" w:eastAsia="Batang" w:hAnsi="Verdana"/>
          <w:bCs/>
          <w:sz w:val="20"/>
        </w:rPr>
        <w:t>r</w:t>
      </w:r>
      <w:r>
        <w:rPr>
          <w:rFonts w:ascii="Verdana" w:eastAsia="Batang" w:hAnsi="Verdana"/>
          <w:bCs/>
          <w:sz w:val="20"/>
        </w:rPr>
        <w:t>iconosciute</w:t>
      </w:r>
      <w:r w:rsidR="007A171E">
        <w:rPr>
          <w:rFonts w:ascii="Verdana" w:eastAsia="Batang" w:hAnsi="Verdana"/>
          <w:bCs/>
          <w:sz w:val="20"/>
        </w:rPr>
        <w:t>.</w:t>
      </w:r>
    </w:p>
    <w:p w:rsidR="00951119" w:rsidRPr="00E32295" w:rsidRDefault="00766570" w:rsidP="008B45D4">
      <w:pPr>
        <w:pStyle w:val="Corpotesto"/>
        <w:jc w:val="left"/>
        <w:rPr>
          <w:rFonts w:ascii="Verdana" w:eastAsia="Batang" w:hAnsi="Verdana"/>
          <w:bCs/>
          <w:sz w:val="20"/>
        </w:rPr>
      </w:pPr>
      <w:r>
        <w:rPr>
          <w:rFonts w:ascii="Verdana" w:eastAsia="Batang" w:hAnsi="Verdana"/>
          <w:bCs/>
          <w:sz w:val="20"/>
        </w:rPr>
        <w:t xml:space="preserve"> </w:t>
      </w:r>
    </w:p>
    <w:sectPr w:rsidR="00951119" w:rsidRPr="00E32295" w:rsidSect="008E02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2D" w:rsidRDefault="00F30E2D">
      <w:r>
        <w:separator/>
      </w:r>
    </w:p>
  </w:endnote>
  <w:endnote w:type="continuationSeparator" w:id="0">
    <w:p w:rsidR="00F30E2D" w:rsidRDefault="00F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09" w:rsidRDefault="008E02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09" w:rsidRDefault="008E02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09" w:rsidRDefault="008E0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2D" w:rsidRDefault="00F30E2D">
      <w:r>
        <w:separator/>
      </w:r>
    </w:p>
  </w:footnote>
  <w:footnote w:type="continuationSeparator" w:id="0">
    <w:p w:rsidR="00F30E2D" w:rsidRDefault="00F3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09" w:rsidRDefault="008E020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09" w:rsidRDefault="008E0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28F"/>
    <w:multiLevelType w:val="hybridMultilevel"/>
    <w:tmpl w:val="FEA6D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3"/>
    <w:rsid w:val="0003020E"/>
    <w:rsid w:val="0005670A"/>
    <w:rsid w:val="000D1857"/>
    <w:rsid w:val="000F5510"/>
    <w:rsid w:val="001552B3"/>
    <w:rsid w:val="0017234C"/>
    <w:rsid w:val="00175345"/>
    <w:rsid w:val="001B7890"/>
    <w:rsid w:val="00254CF4"/>
    <w:rsid w:val="002930C2"/>
    <w:rsid w:val="002F7A73"/>
    <w:rsid w:val="003A4836"/>
    <w:rsid w:val="003A5EAE"/>
    <w:rsid w:val="003C036F"/>
    <w:rsid w:val="00480637"/>
    <w:rsid w:val="004D3452"/>
    <w:rsid w:val="00511AB7"/>
    <w:rsid w:val="005B5513"/>
    <w:rsid w:val="006B0B94"/>
    <w:rsid w:val="006F79FA"/>
    <w:rsid w:val="00720BC7"/>
    <w:rsid w:val="00766570"/>
    <w:rsid w:val="007A171E"/>
    <w:rsid w:val="00815EA4"/>
    <w:rsid w:val="008B45D4"/>
    <w:rsid w:val="008D405B"/>
    <w:rsid w:val="008E0209"/>
    <w:rsid w:val="00951119"/>
    <w:rsid w:val="00A06122"/>
    <w:rsid w:val="00A85F76"/>
    <w:rsid w:val="00AF6561"/>
    <w:rsid w:val="00B63FA1"/>
    <w:rsid w:val="00BB675D"/>
    <w:rsid w:val="00D362D2"/>
    <w:rsid w:val="00D60F6A"/>
    <w:rsid w:val="00D865F8"/>
    <w:rsid w:val="00D9697D"/>
    <w:rsid w:val="00DF2431"/>
    <w:rsid w:val="00E32295"/>
    <w:rsid w:val="00E35DC5"/>
    <w:rsid w:val="00E400C7"/>
    <w:rsid w:val="00E53B23"/>
    <w:rsid w:val="00E81157"/>
    <w:rsid w:val="00EF3F8A"/>
    <w:rsid w:val="00F1123E"/>
    <w:rsid w:val="00F30E2D"/>
    <w:rsid w:val="00F33C4D"/>
    <w:rsid w:val="00F9206E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20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209"/>
  </w:style>
  <w:style w:type="character" w:customStyle="1" w:styleId="WW-Absatz-Standardschriftart">
    <w:name w:val="WW-Absatz-Standardschriftart"/>
    <w:rsid w:val="008E0209"/>
  </w:style>
  <w:style w:type="character" w:customStyle="1" w:styleId="WW-Absatz-Standardschriftart1">
    <w:name w:val="WW-Absatz-Standardschriftart1"/>
    <w:rsid w:val="008E0209"/>
  </w:style>
  <w:style w:type="character" w:customStyle="1" w:styleId="WW-Absatz-Standardschriftart11">
    <w:name w:val="WW-Absatz-Standardschriftart11"/>
    <w:rsid w:val="008E0209"/>
  </w:style>
  <w:style w:type="character" w:customStyle="1" w:styleId="WW-Absatz-Standardschriftart111">
    <w:name w:val="WW-Absatz-Standardschriftart111"/>
    <w:rsid w:val="008E0209"/>
  </w:style>
  <w:style w:type="character" w:customStyle="1" w:styleId="WW-Absatz-Standardschriftart1111">
    <w:name w:val="WW-Absatz-Standardschriftart1111"/>
    <w:rsid w:val="008E0209"/>
  </w:style>
  <w:style w:type="character" w:customStyle="1" w:styleId="WW-Absatz-Standardschriftart11111">
    <w:name w:val="WW-Absatz-Standardschriftart11111"/>
    <w:rsid w:val="008E0209"/>
  </w:style>
  <w:style w:type="character" w:customStyle="1" w:styleId="WW-Absatz-Standardschriftart111111">
    <w:name w:val="WW-Absatz-Standardschriftart111111"/>
    <w:rsid w:val="008E0209"/>
  </w:style>
  <w:style w:type="character" w:customStyle="1" w:styleId="WW-Absatz-Standardschriftart1111111">
    <w:name w:val="WW-Absatz-Standardschriftart1111111"/>
    <w:rsid w:val="008E0209"/>
  </w:style>
  <w:style w:type="character" w:customStyle="1" w:styleId="Carpredefinitoparagrafo2">
    <w:name w:val="Car. predefinito paragrafo2"/>
    <w:rsid w:val="008E0209"/>
  </w:style>
  <w:style w:type="character" w:customStyle="1" w:styleId="Carpredefinitoparagrafo1">
    <w:name w:val="Car. predefinito paragrafo1"/>
    <w:rsid w:val="008E0209"/>
  </w:style>
  <w:style w:type="character" w:styleId="Collegamentoipertestuale">
    <w:name w:val="Hyperlink"/>
    <w:basedOn w:val="Carpredefinitoparagrafo1"/>
    <w:semiHidden/>
    <w:rsid w:val="008E0209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8E0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8E0209"/>
    <w:pPr>
      <w:jc w:val="center"/>
    </w:pPr>
    <w:rPr>
      <w:sz w:val="72"/>
      <w:szCs w:val="20"/>
    </w:rPr>
  </w:style>
  <w:style w:type="paragraph" w:styleId="Elenco">
    <w:name w:val="List"/>
    <w:basedOn w:val="Corpotesto"/>
    <w:semiHidden/>
    <w:rsid w:val="008E0209"/>
    <w:rPr>
      <w:rFonts w:cs="Tahoma"/>
    </w:rPr>
  </w:style>
  <w:style w:type="paragraph" w:customStyle="1" w:styleId="Didascalia2">
    <w:name w:val="Didascalia2"/>
    <w:basedOn w:val="Normale"/>
    <w:rsid w:val="008E02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E020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8E02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E0209"/>
    <w:pPr>
      <w:suppressLineNumbers/>
      <w:spacing w:before="120" w:after="120"/>
    </w:pPr>
    <w:rPr>
      <w:rFonts w:cs="Tahoma"/>
      <w:i/>
      <w:iCs/>
    </w:rPr>
  </w:style>
  <w:style w:type="paragraph" w:styleId="Indirizzomittente">
    <w:name w:val="envelope return"/>
    <w:basedOn w:val="Normale"/>
    <w:semiHidden/>
    <w:rsid w:val="008E0209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rsid w:val="008E02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8E0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E020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11A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1A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1AB7"/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123E"/>
    <w:rPr>
      <w:sz w:val="7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20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209"/>
  </w:style>
  <w:style w:type="character" w:customStyle="1" w:styleId="WW-Absatz-Standardschriftart">
    <w:name w:val="WW-Absatz-Standardschriftart"/>
    <w:rsid w:val="008E0209"/>
  </w:style>
  <w:style w:type="character" w:customStyle="1" w:styleId="WW-Absatz-Standardschriftart1">
    <w:name w:val="WW-Absatz-Standardschriftart1"/>
    <w:rsid w:val="008E0209"/>
  </w:style>
  <w:style w:type="character" w:customStyle="1" w:styleId="WW-Absatz-Standardschriftart11">
    <w:name w:val="WW-Absatz-Standardschriftart11"/>
    <w:rsid w:val="008E0209"/>
  </w:style>
  <w:style w:type="character" w:customStyle="1" w:styleId="WW-Absatz-Standardschriftart111">
    <w:name w:val="WW-Absatz-Standardschriftart111"/>
    <w:rsid w:val="008E0209"/>
  </w:style>
  <w:style w:type="character" w:customStyle="1" w:styleId="WW-Absatz-Standardschriftart1111">
    <w:name w:val="WW-Absatz-Standardschriftart1111"/>
    <w:rsid w:val="008E0209"/>
  </w:style>
  <w:style w:type="character" w:customStyle="1" w:styleId="WW-Absatz-Standardschriftart11111">
    <w:name w:val="WW-Absatz-Standardschriftart11111"/>
    <w:rsid w:val="008E0209"/>
  </w:style>
  <w:style w:type="character" w:customStyle="1" w:styleId="WW-Absatz-Standardschriftart111111">
    <w:name w:val="WW-Absatz-Standardschriftart111111"/>
    <w:rsid w:val="008E0209"/>
  </w:style>
  <w:style w:type="character" w:customStyle="1" w:styleId="WW-Absatz-Standardschriftart1111111">
    <w:name w:val="WW-Absatz-Standardschriftart1111111"/>
    <w:rsid w:val="008E0209"/>
  </w:style>
  <w:style w:type="character" w:customStyle="1" w:styleId="Carpredefinitoparagrafo2">
    <w:name w:val="Car. predefinito paragrafo2"/>
    <w:rsid w:val="008E0209"/>
  </w:style>
  <w:style w:type="character" w:customStyle="1" w:styleId="Carpredefinitoparagrafo1">
    <w:name w:val="Car. predefinito paragrafo1"/>
    <w:rsid w:val="008E0209"/>
  </w:style>
  <w:style w:type="character" w:styleId="Collegamentoipertestuale">
    <w:name w:val="Hyperlink"/>
    <w:basedOn w:val="Carpredefinitoparagrafo1"/>
    <w:semiHidden/>
    <w:rsid w:val="008E0209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8E0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8E0209"/>
    <w:pPr>
      <w:jc w:val="center"/>
    </w:pPr>
    <w:rPr>
      <w:sz w:val="72"/>
      <w:szCs w:val="20"/>
    </w:rPr>
  </w:style>
  <w:style w:type="paragraph" w:styleId="Elenco">
    <w:name w:val="List"/>
    <w:basedOn w:val="Corpotesto"/>
    <w:semiHidden/>
    <w:rsid w:val="008E0209"/>
    <w:rPr>
      <w:rFonts w:cs="Tahoma"/>
    </w:rPr>
  </w:style>
  <w:style w:type="paragraph" w:customStyle="1" w:styleId="Didascalia2">
    <w:name w:val="Didascalia2"/>
    <w:basedOn w:val="Normale"/>
    <w:rsid w:val="008E02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E020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8E02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E0209"/>
    <w:pPr>
      <w:suppressLineNumbers/>
      <w:spacing w:before="120" w:after="120"/>
    </w:pPr>
    <w:rPr>
      <w:rFonts w:cs="Tahoma"/>
      <w:i/>
      <w:iCs/>
    </w:rPr>
  </w:style>
  <w:style w:type="paragraph" w:styleId="Indirizzomittente">
    <w:name w:val="envelope return"/>
    <w:basedOn w:val="Normale"/>
    <w:semiHidden/>
    <w:rsid w:val="008E0209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rsid w:val="008E02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8E0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E020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11A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1A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1AB7"/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123E"/>
    <w:rPr>
      <w:sz w:val="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GIORNATE FORMATIVE</vt:lpstr>
    </vt:vector>
  </TitlesOfParts>
  <Company/>
  <LinksUpToDate>false</LinksUpToDate>
  <CharactersWithSpaces>3377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http://www.ssabasilicata.it/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GIORNATE FORMATIVE</dc:title>
  <dc:creator>Lombardi</dc:creator>
  <cp:lastModifiedBy>Ippazio Ferrari</cp:lastModifiedBy>
  <cp:revision>3</cp:revision>
  <cp:lastPrinted>2013-10-17T09:49:00Z</cp:lastPrinted>
  <dcterms:created xsi:type="dcterms:W3CDTF">2018-05-15T13:58:00Z</dcterms:created>
  <dcterms:modified xsi:type="dcterms:W3CDTF">2018-05-15T13:59:00Z</dcterms:modified>
</cp:coreProperties>
</file>